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2F" w:rsidRPr="005F3E32" w:rsidRDefault="00E3242F" w:rsidP="00E3242F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075/2017.</w:t>
      </w:r>
    </w:p>
    <w:p w:rsidR="00E3242F" w:rsidRPr="005F3E32" w:rsidRDefault="00E3242F" w:rsidP="00E3242F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N.º 143/2017.</w:t>
      </w:r>
    </w:p>
    <w:p w:rsidR="00E3242F" w:rsidRPr="005F3E32" w:rsidRDefault="00E3242F" w:rsidP="00E3242F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E3242F" w:rsidRPr="005F3E32" w:rsidRDefault="00E3242F" w:rsidP="00E3242F">
      <w:pPr>
        <w:jc w:val="both"/>
        <w:rPr>
          <w:rFonts w:cstheme="minorHAnsi"/>
        </w:rPr>
      </w:pPr>
      <w:r w:rsidRPr="005F3E32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5F3E32">
        <w:rPr>
          <w:rFonts w:cstheme="minorHAnsi"/>
          <w:b/>
          <w:u w:val="single"/>
        </w:rPr>
        <w:t>WAGNER LUIZ DE OLIVEIRA MARTINS</w:t>
      </w:r>
      <w:r w:rsidRPr="005F3E32">
        <w:rPr>
          <w:rFonts w:cstheme="minorHAnsi"/>
        </w:rPr>
        <w:t>, inscrito sob CPF/MF n.º 052.206.749-27,</w:t>
      </w:r>
      <w:r w:rsidRPr="005F3E32">
        <w:rPr>
          <w:rFonts w:cstheme="minorHAnsi"/>
          <w:b/>
        </w:rPr>
        <w:t xml:space="preserve"> </w:t>
      </w:r>
      <w:r w:rsidRPr="005F3E32">
        <w:rPr>
          <w:rFonts w:cstheme="minorHAnsi"/>
        </w:rPr>
        <w:t>brasileiro</w:t>
      </w:r>
      <w:r w:rsidRPr="005F3E32">
        <w:rPr>
          <w:rFonts w:cstheme="minorHAnsi"/>
          <w:b/>
        </w:rPr>
        <w:t xml:space="preserve">, </w:t>
      </w:r>
      <w:r w:rsidRPr="005F3E32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5F3E32">
        <w:rPr>
          <w:rFonts w:cstheme="minorHAnsi"/>
          <w:b/>
        </w:rPr>
        <w:t>Nº 075/2017</w:t>
      </w:r>
      <w:r w:rsidRPr="005F3E32">
        <w:rPr>
          <w:rFonts w:cstheme="minorHAnsi"/>
        </w:rPr>
        <w:t xml:space="preserve">, resolve registrar preços da empresa </w:t>
      </w:r>
      <w:r w:rsidRPr="005F3E32">
        <w:rPr>
          <w:rFonts w:cstheme="minorHAnsi"/>
          <w:b/>
        </w:rPr>
        <w:t>ACADEMIA FORMA ATIVA LTDA ME</w:t>
      </w:r>
      <w:r w:rsidRPr="005F3E32">
        <w:rPr>
          <w:rFonts w:cstheme="minorHAnsi"/>
        </w:rPr>
        <w:t xml:space="preserve">, com sede a Rua </w:t>
      </w:r>
      <w:proofErr w:type="spellStart"/>
      <w:r w:rsidRPr="005F3E32">
        <w:rPr>
          <w:rFonts w:cstheme="minorHAnsi"/>
        </w:rPr>
        <w:t>Antonio</w:t>
      </w:r>
      <w:proofErr w:type="spellEnd"/>
      <w:r w:rsidRPr="005F3E32">
        <w:rPr>
          <w:rFonts w:cstheme="minorHAnsi"/>
        </w:rPr>
        <w:t xml:space="preserve"> Rosa – 973 - na cidade de Ribeirão do Pinhal – Paraná, inscrito no CNPJ sob nº. 06.299.501/0001-05, neste ato representado pela Senhora </w:t>
      </w:r>
      <w:r w:rsidRPr="005F3E32">
        <w:rPr>
          <w:rFonts w:cstheme="minorHAnsi"/>
          <w:b/>
        </w:rPr>
        <w:t>OLGA CAMARGO NUNES SOUZA</w:t>
      </w:r>
      <w:r w:rsidRPr="005F3E32">
        <w:rPr>
          <w:rFonts w:cstheme="minorHAnsi"/>
        </w:rPr>
        <w:t>, brasileira, casada, microempresária, residente e domiciliada a Rua São Paulo - 893, na cidade de Ribeirão do Pinhal – Paraná, portadora de Cédula de Identidade n.º 3.462.253-1 SSP/PR e inscrita sob CPF/MF n.º 023.015.709-24,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242F" w:rsidRPr="005F3E32" w:rsidRDefault="00E3242F" w:rsidP="00E3242F">
      <w:pPr>
        <w:jc w:val="both"/>
        <w:rPr>
          <w:rFonts w:cstheme="minorHAnsi"/>
        </w:rPr>
      </w:pPr>
      <w:proofErr w:type="gramStart"/>
      <w:r w:rsidRPr="005F3E32">
        <w:rPr>
          <w:rFonts w:cstheme="minorHAnsi"/>
        </w:rPr>
        <w:t>A presente</w:t>
      </w:r>
      <w:proofErr w:type="gramEnd"/>
      <w:r w:rsidRPr="005F3E32">
        <w:rPr>
          <w:rFonts w:cstheme="minorHAnsi"/>
        </w:rPr>
        <w:t xml:space="preserve"> Ata tem por objeto </w:t>
      </w:r>
      <w:r w:rsidRPr="005F3E32">
        <w:rPr>
          <w:rFonts w:ascii="Tahoma" w:hAnsi="Tahoma" w:cs="Tahoma"/>
        </w:rPr>
        <w:t>o registro de preços para possível aquisição de materiais esportivos, materiais de expediente, materiais de artesanato e uniformes para a Secretaria de Esportes e Secretaria de Educação</w:t>
      </w:r>
      <w:r w:rsidRPr="005F3E32">
        <w:rPr>
          <w:rFonts w:cstheme="minorHAnsi"/>
        </w:rPr>
        <w:t xml:space="preserve">, conforme especificações previstas em edital e seus anexos </w:t>
      </w:r>
      <w:proofErr w:type="gramStart"/>
      <w:r w:rsidRPr="005F3E32">
        <w:rPr>
          <w:rFonts w:cstheme="minorHAnsi"/>
        </w:rPr>
        <w:t>e</w:t>
      </w:r>
      <w:proofErr w:type="gramEnd"/>
      <w:r w:rsidRPr="005F3E32">
        <w:rPr>
          <w:rFonts w:cstheme="minorHAnsi"/>
        </w:rPr>
        <w:t xml:space="preserve"> quantidades estimadas constantes desta ata.</w:t>
      </w:r>
      <w:r w:rsidRPr="005F3E32">
        <w:rPr>
          <w:rFonts w:cstheme="minorHAnsi"/>
        </w:rPr>
        <w:tab/>
        <w:t xml:space="preserve">        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  </w:t>
      </w: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01- Os preços registrados terão validade de </w:t>
      </w:r>
      <w:r w:rsidR="001C3CA5">
        <w:rPr>
          <w:rFonts w:asciiTheme="minorHAnsi" w:hAnsiTheme="minorHAnsi" w:cstheme="minorHAnsi"/>
          <w:sz w:val="22"/>
          <w:szCs w:val="22"/>
        </w:rPr>
        <w:t>12</w:t>
      </w:r>
      <w:r w:rsidRPr="005F3E32">
        <w:rPr>
          <w:rFonts w:asciiTheme="minorHAnsi" w:hAnsiTheme="minorHAnsi" w:cstheme="minorHAnsi"/>
          <w:sz w:val="22"/>
          <w:szCs w:val="22"/>
        </w:rPr>
        <w:t xml:space="preserve"> (</w:t>
      </w:r>
      <w:r w:rsidR="001C3CA5">
        <w:rPr>
          <w:rFonts w:asciiTheme="minorHAnsi" w:hAnsiTheme="minorHAnsi" w:cstheme="minorHAnsi"/>
          <w:sz w:val="22"/>
          <w:szCs w:val="22"/>
        </w:rPr>
        <w:t>doze</w:t>
      </w:r>
      <w:r w:rsidRPr="005F3E32">
        <w:rPr>
          <w:rFonts w:asciiTheme="minorHAnsi" w:hAnsiTheme="minorHAnsi" w:cstheme="minorHAnsi"/>
          <w:sz w:val="22"/>
          <w:szCs w:val="22"/>
        </w:rPr>
        <w:t xml:space="preserve">) </w:t>
      </w:r>
      <w:r w:rsidR="001C3CA5">
        <w:rPr>
          <w:rFonts w:asciiTheme="minorHAnsi" w:hAnsiTheme="minorHAnsi" w:cstheme="minorHAnsi"/>
          <w:sz w:val="22"/>
          <w:szCs w:val="22"/>
        </w:rPr>
        <w:t>meses</w:t>
      </w:r>
      <w:bookmarkStart w:id="0" w:name="_GoBack"/>
      <w:bookmarkEnd w:id="0"/>
      <w:r w:rsidRPr="005F3E32">
        <w:rPr>
          <w:rFonts w:asciiTheme="minorHAnsi" w:hAnsiTheme="minorHAnsi" w:cstheme="minorHAnsi"/>
          <w:sz w:val="22"/>
          <w:szCs w:val="22"/>
        </w:rPr>
        <w:t xml:space="preserve"> a contar da data de assinatura desta Ata de Registro de Preços e estão relacionados no anexo I, encerrando-se em </w:t>
      </w:r>
      <w:r w:rsidRPr="005F3E32">
        <w:rPr>
          <w:rFonts w:asciiTheme="minorHAnsi" w:hAnsiTheme="minorHAnsi" w:cstheme="minorHAnsi"/>
          <w:b/>
          <w:sz w:val="22"/>
          <w:szCs w:val="22"/>
        </w:rPr>
        <w:t>21/11/2018.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5F3E32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5F3E32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E3242F" w:rsidRPr="005F3E32" w:rsidRDefault="00E3242F" w:rsidP="00E3242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E3242F" w:rsidRPr="005F3E32" w:rsidRDefault="00E3242F" w:rsidP="00E3242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E3242F" w:rsidRPr="005F3E32" w:rsidRDefault="00E3242F" w:rsidP="00E3242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E3242F" w:rsidRPr="005F3E32" w:rsidRDefault="00E3242F" w:rsidP="00E3242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5F3E32">
        <w:rPr>
          <w:rFonts w:asciiTheme="minorHAnsi" w:hAnsiTheme="minorHAnsi" w:cstheme="minorHAnsi"/>
          <w:sz w:val="22"/>
          <w:szCs w:val="22"/>
        </w:rPr>
        <w:t>será formalizado</w:t>
      </w:r>
      <w:proofErr w:type="gramEnd"/>
      <w:r w:rsidRPr="005F3E32">
        <w:rPr>
          <w:rFonts w:asciiTheme="minorHAnsi" w:hAnsiTheme="minorHAnsi" w:cstheme="minorHAnsi"/>
          <w:sz w:val="22"/>
          <w:szCs w:val="22"/>
        </w:rPr>
        <w:t xml:space="preserve"> por despacho do PREFEITO MUNICIPAL, assegurando o contraditório e a ampla defesa.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3.1 – Por razão de interesse público; </w:t>
      </w:r>
      <w:proofErr w:type="gramStart"/>
      <w:r w:rsidRPr="005F3E32">
        <w:rPr>
          <w:rFonts w:asciiTheme="minorHAnsi" w:hAnsiTheme="minorHAnsi" w:cstheme="minorHAnsi"/>
          <w:sz w:val="22"/>
          <w:szCs w:val="22"/>
        </w:rPr>
        <w:t>ou</w:t>
      </w:r>
      <w:proofErr w:type="gramEnd"/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5F3E32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01 - Integram esta Ata o Edital do Pregão Presencial n.º 056/2017 e a proposta apresentada pela empresa.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As questões decorrentes da utilização da presente </w:t>
      </w:r>
      <w:proofErr w:type="gramStart"/>
      <w:r w:rsidRPr="005F3E32">
        <w:rPr>
          <w:rFonts w:asciiTheme="minorHAnsi" w:hAnsiTheme="minorHAnsi" w:cstheme="minorHAnsi"/>
          <w:sz w:val="22"/>
          <w:szCs w:val="22"/>
        </w:rPr>
        <w:t>Ata,</w:t>
      </w:r>
      <w:proofErr w:type="gramEnd"/>
      <w:r w:rsidRPr="005F3E32">
        <w:rPr>
          <w:rFonts w:asciiTheme="minorHAnsi" w:hAnsiTheme="minorHAnsi" w:cstheme="minorHAnsi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Ribeirão do Pinhal, 21 de novembro de 2017.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  <w:t>OLGA CAMARGO NUNES SOUZA</w:t>
      </w: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PREFEITO MUNICIPAL</w:t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  <w:t>CPF: 023.015.709-24</w:t>
      </w: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TESTEMUNHAS:</w:t>
      </w: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3242F" w:rsidRPr="005F3E32" w:rsidTr="0056649E">
        <w:tc>
          <w:tcPr>
            <w:tcW w:w="4606" w:type="dxa"/>
          </w:tcPr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E3242F" w:rsidRPr="005F3E32" w:rsidTr="0056649E">
        <w:tc>
          <w:tcPr>
            <w:tcW w:w="4606" w:type="dxa"/>
          </w:tcPr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P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P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jc w:val="center"/>
        <w:rPr>
          <w:rFonts w:cstheme="minorHAnsi"/>
          <w:b/>
        </w:rPr>
      </w:pPr>
      <w:r w:rsidRPr="005F3E32">
        <w:rPr>
          <w:rFonts w:cstheme="minorHAnsi"/>
          <w:b/>
        </w:rPr>
        <w:lastRenderedPageBreak/>
        <w:t>PREGÃO PRESENCIAL PELO SISTEMA REGISTRO DE PREÇOS N.º 075/2017.</w:t>
      </w:r>
    </w:p>
    <w:p w:rsidR="00E3242F" w:rsidRPr="005F3E32" w:rsidRDefault="00E3242F" w:rsidP="00E3242F">
      <w:pPr>
        <w:jc w:val="center"/>
        <w:rPr>
          <w:rFonts w:cstheme="minorHAnsi"/>
          <w:b/>
        </w:rPr>
      </w:pPr>
      <w:r w:rsidRPr="005F3E32">
        <w:rPr>
          <w:rFonts w:cstheme="minorHAnsi"/>
          <w:b/>
        </w:rPr>
        <w:t>ANEXO I DA ATA DE REGISTRO DE PREÇOS N.º 143/2017.</w:t>
      </w:r>
    </w:p>
    <w:p w:rsidR="00E3242F" w:rsidRPr="005F3E32" w:rsidRDefault="00E3242F" w:rsidP="005F3E32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5F3E32">
        <w:rPr>
          <w:rFonts w:asciiTheme="minorHAnsi" w:hAnsiTheme="minorHAnsi" w:cstheme="minorHAnsi"/>
          <w:b/>
          <w:sz w:val="22"/>
          <w:szCs w:val="22"/>
        </w:rPr>
        <w:t>LOTE 01 – MATERIAIS ESPORTIVOS (REGISTRO DE PREÇOS)</w:t>
      </w:r>
      <w:r w:rsidR="005F3E32" w:rsidRPr="005F3E32">
        <w:rPr>
          <w:rFonts w:asciiTheme="minorHAnsi" w:hAnsiTheme="minorHAnsi" w:cstheme="minorHAnsi"/>
          <w:b/>
          <w:sz w:val="22"/>
          <w:szCs w:val="22"/>
        </w:rPr>
        <w:t xml:space="preserve"> -</w:t>
      </w:r>
      <w:proofErr w:type="gramStart"/>
      <w:r w:rsidR="005F3E32" w:rsidRPr="005F3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3E3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Pr="005F3E32">
        <w:rPr>
          <w:rFonts w:asciiTheme="minorHAnsi" w:hAnsiTheme="minorHAnsi" w:cstheme="minorHAnsi"/>
          <w:b/>
          <w:sz w:val="22"/>
          <w:szCs w:val="22"/>
        </w:rPr>
        <w:t>VALOR R$ R$ 12.409,00</w:t>
      </w:r>
    </w:p>
    <w:tbl>
      <w:tblPr>
        <w:tblW w:w="92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44"/>
        <w:gridCol w:w="4678"/>
        <w:gridCol w:w="1082"/>
        <w:gridCol w:w="838"/>
        <w:gridCol w:w="864"/>
      </w:tblGrid>
      <w:tr w:rsidR="00E3242F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42F" w:rsidRPr="005F3E32" w:rsidRDefault="00E3242F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42F" w:rsidRPr="005F3E32" w:rsidRDefault="00E3242F" w:rsidP="005F3E32">
            <w:pPr>
              <w:pStyle w:val="SemEspaamen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42F" w:rsidRPr="005F3E32" w:rsidRDefault="00E3242F" w:rsidP="005F3E32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2F" w:rsidRPr="005F3E32" w:rsidRDefault="00E3242F" w:rsidP="005F3E32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2F" w:rsidRPr="005F3E32" w:rsidRDefault="00E3242F" w:rsidP="005F3E32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UNIT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2F" w:rsidRPr="005F3E32" w:rsidRDefault="00E3242F" w:rsidP="005F3E32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06 </w:t>
            </w:r>
            <w:proofErr w:type="spellStart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Bola de Futsal 500 câmara </w:t>
            </w:r>
            <w:proofErr w:type="spellStart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airbility</w:t>
            </w:r>
            <w:proofErr w:type="spellEnd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termotec</w:t>
            </w:r>
            <w:proofErr w:type="spellEnd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em PU miolo </w:t>
            </w:r>
            <w:proofErr w:type="spellStart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slip</w:t>
            </w:r>
            <w:proofErr w:type="spellEnd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system removível lubrificado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Penalty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972,00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Bola de Voleibol 7.0 em PU câmara </w:t>
            </w:r>
            <w:proofErr w:type="spellStart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airbility</w:t>
            </w:r>
            <w:proofErr w:type="spellEnd"/>
            <w:proofErr w:type="gramStart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proofErr w:type="gramEnd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matrizada</w:t>
            </w:r>
            <w:proofErr w:type="spellEnd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em microfibra miolo </w:t>
            </w:r>
            <w:proofErr w:type="spellStart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slip</w:t>
            </w:r>
            <w:proofErr w:type="spellEnd"/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system removível lubrificado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Penalty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279,00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2790,00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32" w:rsidRPr="005F3E32" w:rsidRDefault="005F3E32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Troféu em MDF construído com peças em recorte com altura de 55 cm,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SM Troféus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104,40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104,40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32" w:rsidRPr="005F3E32" w:rsidRDefault="005F3E32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17 </w:t>
            </w:r>
            <w:proofErr w:type="spell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Troféu em MDF construído com peças em recorte com altura de </w:t>
            </w:r>
            <w:proofErr w:type="gram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50cm</w:t>
            </w:r>
            <w:proofErr w:type="gramEnd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SM Troféus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1598,00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32" w:rsidRPr="005F3E32" w:rsidRDefault="005F3E32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17 </w:t>
            </w:r>
            <w:proofErr w:type="spell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Troféu em MDF construído com peças em recorte com altura de </w:t>
            </w:r>
            <w:proofErr w:type="gram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40cm</w:t>
            </w:r>
            <w:proofErr w:type="gramEnd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SM Troféus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1275,00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32" w:rsidRPr="005F3E32" w:rsidRDefault="005F3E32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17 </w:t>
            </w:r>
            <w:proofErr w:type="spell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Troféu em MDF construído com peças em recorte com altura de </w:t>
            </w:r>
            <w:proofErr w:type="gram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30cm</w:t>
            </w:r>
            <w:proofErr w:type="gramEnd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SM Troféus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935,00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32" w:rsidRPr="005F3E32" w:rsidRDefault="005F3E32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272 </w:t>
            </w:r>
            <w:proofErr w:type="spell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Medalha Honra ao mérito </w:t>
            </w:r>
            <w:proofErr w:type="gram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35mm</w:t>
            </w:r>
            <w:proofErr w:type="gramEnd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Ouro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SM Troféus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911,20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32" w:rsidRPr="005F3E32" w:rsidRDefault="005F3E32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272 </w:t>
            </w:r>
            <w:proofErr w:type="spell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Medalha Honra ao mérito </w:t>
            </w:r>
            <w:proofErr w:type="gram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35mm</w:t>
            </w:r>
            <w:proofErr w:type="gramEnd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Prata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SM Troféus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911,20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09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32" w:rsidRPr="005F3E32" w:rsidRDefault="005F3E32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272 </w:t>
            </w:r>
            <w:proofErr w:type="spell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Medalha Honra ao mérito </w:t>
            </w:r>
            <w:proofErr w:type="gram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35mm</w:t>
            </w:r>
            <w:proofErr w:type="gramEnd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Bronze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SM Troféus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911,20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32" w:rsidRPr="005F3E32" w:rsidRDefault="005F3E32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140 </w:t>
            </w:r>
            <w:proofErr w:type="spell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Medalha Honra ao mérito </w:t>
            </w:r>
            <w:proofErr w:type="gram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50mm</w:t>
            </w:r>
            <w:proofErr w:type="gramEnd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Ouro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SM Troféus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609,00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32" w:rsidRPr="005F3E32" w:rsidRDefault="005F3E32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140 </w:t>
            </w:r>
            <w:proofErr w:type="spell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Medalha Honra ao mérito </w:t>
            </w:r>
            <w:proofErr w:type="gram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50mm</w:t>
            </w:r>
            <w:proofErr w:type="gramEnd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Prata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SM Troféus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609,00</w:t>
            </w:r>
          </w:p>
        </w:tc>
      </w:tr>
      <w:tr w:rsidR="005F3E32" w:rsidRPr="005F3E32" w:rsidTr="005F3E3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eastAsia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32" w:rsidRPr="005F3E32" w:rsidRDefault="005F3E32" w:rsidP="005F3E3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180 </w:t>
            </w:r>
            <w:proofErr w:type="spell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E32" w:rsidRPr="005F3E32" w:rsidRDefault="005F3E32" w:rsidP="005F3E3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Medalha Honra ao mérito </w:t>
            </w:r>
            <w:proofErr w:type="gramStart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50mm</w:t>
            </w:r>
            <w:proofErr w:type="gramEnd"/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Bronze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32" w:rsidRPr="005F3E32" w:rsidRDefault="005F3E32" w:rsidP="005F3E3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E32">
              <w:rPr>
                <w:rFonts w:asciiTheme="minorHAnsi" w:hAnsiTheme="minorHAnsi" w:cstheme="minorHAnsi"/>
                <w:sz w:val="20"/>
                <w:szCs w:val="20"/>
              </w:rPr>
              <w:t>SM Troféus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E32" w:rsidRPr="005F3E32" w:rsidRDefault="005F3E32" w:rsidP="005F3E3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783,00</w:t>
            </w:r>
          </w:p>
        </w:tc>
      </w:tr>
    </w:tbl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F3E32" w:rsidRDefault="005F3E32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Ribeirão do Pinhal, 21 de novembro de 2017.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  <w:t>OLGA CAMARGO NUNES SOUZA</w:t>
      </w: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PREFEITO MUNICIPAL</w:t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</w:r>
      <w:r w:rsidRPr="005F3E32">
        <w:rPr>
          <w:rFonts w:asciiTheme="minorHAnsi" w:hAnsiTheme="minorHAnsi" w:cstheme="minorHAnsi"/>
          <w:sz w:val="22"/>
          <w:szCs w:val="22"/>
        </w:rPr>
        <w:tab/>
        <w:t>CPF: 023.015.709-24</w:t>
      </w:r>
    </w:p>
    <w:p w:rsidR="00E3242F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F3E32" w:rsidRPr="005F3E32" w:rsidRDefault="005F3E32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TESTEMUNHAS:</w:t>
      </w:r>
    </w:p>
    <w:p w:rsidR="00E3242F" w:rsidRPr="005F3E32" w:rsidRDefault="00E3242F" w:rsidP="00E3242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3242F" w:rsidRPr="005F3E32" w:rsidTr="0056649E">
        <w:tc>
          <w:tcPr>
            <w:tcW w:w="4606" w:type="dxa"/>
          </w:tcPr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E3242F" w:rsidRPr="005F3E32" w:rsidTr="0056649E">
        <w:tc>
          <w:tcPr>
            <w:tcW w:w="4606" w:type="dxa"/>
          </w:tcPr>
          <w:p w:rsidR="00E3242F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3E32" w:rsidRPr="005F3E32" w:rsidRDefault="005F3E32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3242F" w:rsidRPr="005F3E32" w:rsidRDefault="00E3242F" w:rsidP="0056649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E3242F" w:rsidRPr="005F3E32" w:rsidRDefault="00E3242F" w:rsidP="00E3242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B10063" w:rsidRPr="005F3E32" w:rsidRDefault="00B10063"/>
    <w:sectPr w:rsidR="00B10063" w:rsidRPr="005F3E32" w:rsidSect="00A97DBC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6A" w:rsidRDefault="00EF106A">
      <w:pPr>
        <w:spacing w:after="0" w:line="240" w:lineRule="auto"/>
      </w:pPr>
      <w:r>
        <w:separator/>
      </w:r>
    </w:p>
  </w:endnote>
  <w:endnote w:type="continuationSeparator" w:id="0">
    <w:p w:rsidR="00EF106A" w:rsidRDefault="00EF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EF106A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5F3E3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A97DBC" w:rsidRPr="008B5900" w:rsidRDefault="005F3E3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6A" w:rsidRDefault="00EF106A">
      <w:pPr>
        <w:spacing w:after="0" w:line="240" w:lineRule="auto"/>
      </w:pPr>
      <w:r>
        <w:separator/>
      </w:r>
    </w:p>
  </w:footnote>
  <w:footnote w:type="continuationSeparator" w:id="0">
    <w:p w:rsidR="00EF106A" w:rsidRDefault="00EF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5F3E3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50D712D" wp14:editId="7FBBB8B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5F3E3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EF106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04"/>
    <w:rsid w:val="001C3CA5"/>
    <w:rsid w:val="005F3E32"/>
    <w:rsid w:val="00B10063"/>
    <w:rsid w:val="00D86004"/>
    <w:rsid w:val="00E3242F"/>
    <w:rsid w:val="00E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24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2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24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32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3242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24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3242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3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242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324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E3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24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2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24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32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3242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24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3242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3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242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324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E3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1114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2017-11-27T15:41:00Z</cp:lastPrinted>
  <dcterms:created xsi:type="dcterms:W3CDTF">2017-11-27T10:23:00Z</dcterms:created>
  <dcterms:modified xsi:type="dcterms:W3CDTF">2017-11-27T15:41:00Z</dcterms:modified>
</cp:coreProperties>
</file>